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2FE5" w14:textId="55E065C8" w:rsidR="00456733" w:rsidRDefault="005415C7" w:rsidP="00456733">
      <w:pPr>
        <w:spacing w:before="240" w:after="300"/>
        <w:ind w:left="1643" w:firstLine="481"/>
        <w:contextualSpacing/>
        <w:jc w:val="right"/>
        <w:rPr>
          <w:rFonts w:cs="Arial"/>
          <w:b/>
          <w:lang w:eastAsia="nl-BE"/>
        </w:rPr>
      </w:pPr>
      <w:r w:rsidRPr="005415C7">
        <w:rPr>
          <w:noProof/>
          <w:color w:val="32AFAA" w:themeColor="text2"/>
        </w:rPr>
        <w:drawing>
          <wp:anchor distT="0" distB="0" distL="114300" distR="114300" simplePos="0" relativeHeight="251658240" behindDoc="1" locked="0" layoutInCell="1" allowOverlap="1" wp14:anchorId="31E492E1" wp14:editId="797A4EAA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343025" cy="682704"/>
            <wp:effectExtent l="0" t="0" r="0" b="3175"/>
            <wp:wrapTight wrapText="bothSides">
              <wp:wrapPolygon edited="0"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0DA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 xml:space="preserve"> </w:t>
      </w:r>
    </w:p>
    <w:p w14:paraId="1D7EC1F4" w14:textId="05070CBF" w:rsidR="000C563B" w:rsidRPr="00526D87" w:rsidRDefault="007E616A" w:rsidP="000C563B">
      <w:pPr>
        <w:spacing w:before="240" w:after="300"/>
        <w:ind w:left="1643" w:firstLine="481"/>
        <w:contextualSpacing/>
        <w:jc w:val="right"/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44"/>
          <w:szCs w:val="44"/>
          <w14:ligatures w14:val="standard"/>
        </w:rPr>
      </w:pPr>
      <w:r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28"/>
          <w:szCs w:val="28"/>
          <w14:ligatures w14:val="standard"/>
        </w:rPr>
        <w:t>Tips om vallen te voorkomen</w:t>
      </w:r>
      <w:r w:rsidR="00D11C84" w:rsidRPr="00526D87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36"/>
          <w:szCs w:val="36"/>
          <w14:ligatures w14:val="standard"/>
        </w:rPr>
        <w:t xml:space="preserve"> </w:t>
      </w:r>
      <w:r w:rsidR="000C563B" w:rsidRPr="00526D87">
        <w:rPr>
          <w:rFonts w:ascii="Source Sans Pro" w:eastAsiaTheme="majorEastAsia" w:hAnsi="Source Sans Pro" w:cstheme="majorBidi"/>
          <w:b/>
          <w:color w:val="32AFAA" w:themeColor="text2"/>
          <w:spacing w:val="5"/>
          <w:kern w:val="28"/>
          <w:sz w:val="36"/>
          <w:szCs w:val="36"/>
          <w14:ligatures w14:val="standard"/>
        </w:rPr>
        <w:br/>
      </w:r>
      <w:r w:rsidR="000C563B" w:rsidRPr="00526D87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Artikel infoblad</w:t>
      </w:r>
      <w:r w:rsidR="00117B08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</w:t>
      </w:r>
      <w:r w:rsidR="00640C9B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–</w:t>
      </w:r>
      <w:r w:rsidR="002132AD"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 xml:space="preserve"> </w:t>
      </w:r>
      <w:r>
        <w:rPr>
          <w:rFonts w:ascii="Source Sans Pro" w:eastAsiaTheme="majorEastAsia" w:hAnsi="Source Sans Pro" w:cstheme="majorBidi"/>
          <w:b/>
          <w:spacing w:val="5"/>
          <w:kern w:val="28"/>
          <w:sz w:val="24"/>
          <w:szCs w:val="24"/>
          <w14:ligatures w14:val="standard"/>
        </w:rPr>
        <w:t>Valpreventie</w:t>
      </w:r>
    </w:p>
    <w:p w14:paraId="3B5E6D2D" w14:textId="1BBF49B9" w:rsidR="00F52412" w:rsidRPr="00526D87" w:rsidRDefault="00FE6F0E" w:rsidP="000C563B">
      <w:pPr>
        <w:spacing w:after="120"/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</w:pPr>
      <w:r>
        <w:rPr>
          <w:rFonts w:ascii="Source Sans Pro" w:eastAsiaTheme="minorEastAsia" w:hAnsi="Source Sans Pro"/>
          <w:sz w:val="21"/>
          <w:szCs w:val="21"/>
          <w:lang w:eastAsia="nl-BE"/>
          <w14:ligatures w14:val="standard"/>
        </w:rPr>
        <w:pict w14:anchorId="370D8A48">
          <v:rect id="_x0000_i1025" style="width:453.6pt;height:1.8pt" o:hrstd="t" o:hrnoshade="t" o:hr="t" fillcolor="#32afaa [3215]" stroked="f"/>
        </w:pict>
      </w:r>
    </w:p>
    <w:p w14:paraId="218EBCEF" w14:textId="06562DB1" w:rsidR="00F52412" w:rsidRPr="003220DA" w:rsidRDefault="00F52412" w:rsidP="000C563B">
      <w:pPr>
        <w:spacing w:after="120"/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</w:p>
    <w:p w14:paraId="63A222AB" w14:textId="2663EB58" w:rsidR="00105369" w:rsidRPr="00A63A31" w:rsidRDefault="00EB4F84" w:rsidP="00A63A31">
      <w:pPr>
        <w:spacing w:after="120"/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</w:pPr>
      <w:r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Vallen voorkomen</w:t>
      </w:r>
      <w:r w:rsidR="00FE6F0E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>, hoe doe je dat</w:t>
      </w:r>
      <w:r w:rsidR="00105369" w:rsidRPr="00105369">
        <w:rPr>
          <w:rFonts w:ascii="Source Sans Pro" w:eastAsiaTheme="minorEastAsia" w:hAnsi="Source Sans Pro"/>
          <w:b/>
          <w:color w:val="32AFAA" w:themeColor="text2"/>
          <w:sz w:val="36"/>
          <w:szCs w:val="36"/>
          <w:lang w:eastAsia="nl-BE"/>
          <w14:ligatures w14:val="standard"/>
        </w:rPr>
        <w:t xml:space="preserve">? </w:t>
      </w:r>
    </w:p>
    <w:p w14:paraId="30053420" w14:textId="77777777" w:rsidR="00EB4F84" w:rsidRPr="009A07B8" w:rsidRDefault="00EB4F84" w:rsidP="00EB4F84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lang w:eastAsia="nl-BE"/>
        </w:rPr>
      </w:pPr>
      <w:r w:rsidRPr="009A07B8">
        <w:rPr>
          <w:rFonts w:cs="Arial"/>
          <w:b/>
          <w:bCs/>
          <w:kern w:val="36"/>
          <w:lang w:eastAsia="nl-BE"/>
        </w:rPr>
        <w:t>Wist je dat ...</w:t>
      </w:r>
    </w:p>
    <w:p w14:paraId="52AD7981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1 op 3 ouderen minstens 1 maal per jaar valt?</w:t>
      </w:r>
    </w:p>
    <w:p w14:paraId="641B2772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zelf heel wat kan doen om het risico om te vallen kleiner te maken?</w:t>
      </w:r>
    </w:p>
    <w:p w14:paraId="00C53B9A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een valpartij kan veroorzaakt worden door het dragen van verkeerde schoenen?</w:t>
      </w:r>
    </w:p>
    <w:p w14:paraId="298C27BD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in beweging blijven de beste remedie is tegen vallen?</w:t>
      </w:r>
    </w:p>
    <w:p w14:paraId="00DD3842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nooit te oud bent om een beetje meer te gaan bewegen?</w:t>
      </w:r>
    </w:p>
    <w:p w14:paraId="41C3FC9A" w14:textId="77777777" w:rsidR="00EB4F84" w:rsidRPr="009A07B8" w:rsidRDefault="00EB4F84" w:rsidP="00EB4F84">
      <w:pPr>
        <w:pStyle w:val="Opmaakprofiel1"/>
        <w:numPr>
          <w:ilvl w:val="0"/>
          <w:numId w:val="26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zelf je huis valveiliger kan maken met kleine ingrepen?</w:t>
      </w:r>
    </w:p>
    <w:p w14:paraId="2545D644" w14:textId="77777777" w:rsidR="00EB4F84" w:rsidRPr="009A07B8" w:rsidRDefault="00EB4F84" w:rsidP="00EB4F84">
      <w:pPr>
        <w:shd w:val="clear" w:color="auto" w:fill="FFFFFF"/>
        <w:spacing w:line="270" w:lineRule="atLeast"/>
        <w:textAlignment w:val="baseline"/>
        <w:rPr>
          <w:rFonts w:cs="Arial"/>
          <w:lang w:eastAsia="nl-BE"/>
        </w:rPr>
      </w:pPr>
    </w:p>
    <w:p w14:paraId="0339C09B" w14:textId="46177BC1" w:rsidR="00EB4F84" w:rsidRPr="009A07B8" w:rsidRDefault="00FE6F0E" w:rsidP="00EB4F84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u w:val="single"/>
          <w:lang w:eastAsia="nl-BE"/>
        </w:rPr>
      </w:pPr>
      <w:r w:rsidRPr="009A07B8">
        <w:rPr>
          <w:rFonts w:cs="Arial"/>
          <w:b/>
          <w:bCs/>
          <w:noProof/>
          <w:kern w:val="36"/>
          <w:u w:val="single"/>
          <w:lang w:eastAsia="nl-BE"/>
        </w:rPr>
        <w:drawing>
          <wp:anchor distT="0" distB="0" distL="114300" distR="114300" simplePos="0" relativeHeight="251664384" behindDoc="0" locked="0" layoutInCell="1" allowOverlap="1" wp14:anchorId="103EF5FE" wp14:editId="1F38B490">
            <wp:simplePos x="0" y="0"/>
            <wp:positionH relativeFrom="margin">
              <wp:align>right</wp:align>
            </wp:positionH>
            <wp:positionV relativeFrom="page">
              <wp:posOffset>4924425</wp:posOffset>
            </wp:positionV>
            <wp:extent cx="1574165" cy="1114425"/>
            <wp:effectExtent l="0" t="0" r="6985" b="9525"/>
            <wp:wrapNone/>
            <wp:docPr id="2" name="Afbeelding 1" descr="C:\Users\lieve.cole\Downloads\EVV_beweeg_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.cole\Downloads\EVV_beweeg_ho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F84" w:rsidRPr="009A07B8">
        <w:rPr>
          <w:rFonts w:cs="Arial"/>
          <w:b/>
          <w:bCs/>
          <w:kern w:val="36"/>
          <w:u w:val="single"/>
          <w:lang w:eastAsia="nl-BE"/>
        </w:rPr>
        <w:t>Tips om vallen te voorkomen</w:t>
      </w:r>
      <w:r w:rsidR="00EB4F84" w:rsidRPr="009A07B8">
        <w:rPr>
          <w:snapToGrid w:val="0"/>
          <w:w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14:paraId="599E9BE0" w14:textId="58B8D6DB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Blijf in Beweging</w:t>
      </w:r>
      <w:r w:rsidRPr="009A07B8">
        <w:rPr>
          <w:rFonts w:ascii="Trebuchet MS" w:eastAsia="Times New Roman" w:hAnsi="Trebuchet MS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4CEC89B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beweeg dagelijks zoveel je kan</w:t>
      </w:r>
    </w:p>
    <w:p w14:paraId="7BF29FD2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onderbreek langdurig stilzitten</w:t>
      </w:r>
    </w:p>
    <w:p w14:paraId="25EA405D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0D37C749" wp14:editId="4A2C00C8">
            <wp:simplePos x="0" y="0"/>
            <wp:positionH relativeFrom="column">
              <wp:posOffset>4925060</wp:posOffset>
            </wp:positionH>
            <wp:positionV relativeFrom="paragraph">
              <wp:posOffset>64770</wp:posOffset>
            </wp:positionV>
            <wp:extent cx="1502410" cy="1066800"/>
            <wp:effectExtent l="19050" t="0" r="2540" b="0"/>
            <wp:wrapTight wrapText="bothSides">
              <wp:wrapPolygon edited="0">
                <wp:start x="-274" y="0"/>
                <wp:lineTo x="-274" y="21214"/>
                <wp:lineTo x="21637" y="21214"/>
                <wp:lineTo x="21637" y="0"/>
                <wp:lineTo x="-274" y="0"/>
              </wp:wrapPolygon>
            </wp:wrapTight>
            <wp:docPr id="3" name="Afbeelding 2" descr="C:\Users\lieve.cole\Downloads\EVV_beweeg_wand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ve.cole\Downloads\EVV_beweeg_wandel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B8">
        <w:rPr>
          <w:rFonts w:ascii="Trebuchet MS" w:hAnsi="Trebuchet MS"/>
          <w:szCs w:val="22"/>
        </w:rPr>
        <w:t xml:space="preserve">doe regelmatig oefeningen voor je evenwicht </w:t>
      </w:r>
    </w:p>
    <w:p w14:paraId="26B3FA0A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Maak gebruik van een rollator of ander hulpmiddel als dat je daardoor actiever kan zijn</w:t>
      </w:r>
    </w:p>
    <w:p w14:paraId="618C2BB2" w14:textId="77777777" w:rsidR="00EB4F84" w:rsidRPr="009A07B8" w:rsidRDefault="00EB4F84" w:rsidP="00EB4F84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14:paraId="5975323D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Ga voor een veilig huis</w:t>
      </w:r>
    </w:p>
    <w:p w14:paraId="0015418E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Zorg ervoor dat er geen losliggende matten en tapijten in huis liggen, maar bevestig ze met een goede </w:t>
      </w:r>
      <w:proofErr w:type="spellStart"/>
      <w:r w:rsidRPr="009A07B8">
        <w:rPr>
          <w:rFonts w:ascii="Trebuchet MS" w:hAnsi="Trebuchet MS"/>
          <w:szCs w:val="22"/>
        </w:rPr>
        <w:t>antisliplaag</w:t>
      </w:r>
      <w:proofErr w:type="spellEnd"/>
      <w:r w:rsidRPr="009A07B8">
        <w:rPr>
          <w:rFonts w:ascii="Trebuchet MS" w:hAnsi="Trebuchet MS"/>
          <w:szCs w:val="22"/>
        </w:rPr>
        <w:t xml:space="preserve"> of strips </w:t>
      </w:r>
    </w:p>
    <w:p w14:paraId="4A808D92" w14:textId="1FE8D652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Haal losliggende snoeren weg </w:t>
      </w:r>
    </w:p>
    <w:p w14:paraId="40C40197" w14:textId="4272C588" w:rsidR="00EB4F84" w:rsidRPr="009A07B8" w:rsidRDefault="00FE6F0E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7FDC19D6" wp14:editId="0C2EBB38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192530" cy="1152525"/>
            <wp:effectExtent l="0" t="0" r="762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4" name="Afbeelding 2" descr="Onveilig gedr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veilig gedrag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F84" w:rsidRPr="009A07B8">
        <w:rPr>
          <w:rFonts w:ascii="Trebuchet MS" w:hAnsi="Trebuchet MS"/>
          <w:szCs w:val="22"/>
        </w:rPr>
        <w:t xml:space="preserve">Zorg voor voldoende verlichting </w:t>
      </w:r>
    </w:p>
    <w:p w14:paraId="3A7DE662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Plaats dingen die regelmatig gebruikt worden binnen handbereik. Moet je toch iets op hoogte nemen, gebruik dan een stevige en stabiele trapladder in plaats van een stoel </w:t>
      </w:r>
    </w:p>
    <w:p w14:paraId="0AFBFFFE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Loop niet op natte vloeren </w:t>
      </w:r>
    </w:p>
    <w:p w14:paraId="00986435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Laat niets rondslingeren.</w:t>
      </w:r>
    </w:p>
    <w:p w14:paraId="7148E9D1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Plaats stevige handgrepen aan de wc, het bad en de douche. </w:t>
      </w:r>
    </w:p>
    <w:p w14:paraId="153EE958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Zorg voor voldoende beweegruimte</w:t>
      </w:r>
    </w:p>
    <w:p w14:paraId="298AA212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lastRenderedPageBreak/>
        <w:t>Haast je niet naar de deur of de telefoon als er wordt gebeld</w:t>
      </w:r>
    </w:p>
    <w:p w14:paraId="467862DB" w14:textId="77777777" w:rsidR="00EB4F84" w:rsidRPr="009A07B8" w:rsidRDefault="00EB4F84" w:rsidP="00EB4F84">
      <w:pPr>
        <w:pStyle w:val="Lijstalinea"/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</w:p>
    <w:p w14:paraId="13754EFE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Zorg voor je voeten</w:t>
      </w:r>
    </w:p>
    <w:p w14:paraId="16641B2D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Koop goede schoenen die uw hele voet omsluiten, met een stevige, platte zool. </w:t>
      </w:r>
    </w:p>
    <w:p w14:paraId="197349F8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Vermijd hoge hakken. </w:t>
      </w:r>
    </w:p>
    <w:p w14:paraId="76E9608B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Draag steunzolen als dat nodig is. </w:t>
      </w:r>
    </w:p>
    <w:p w14:paraId="7229B033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Loop zo weinig mogelijk op kousenvoeten of op blote voeten.</w:t>
      </w:r>
    </w:p>
    <w:p w14:paraId="44599089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Bespreek voetproblemen met je huisarts</w:t>
      </w:r>
    </w:p>
    <w:p w14:paraId="3B0AA2EC" w14:textId="77777777" w:rsidR="00EB4F84" w:rsidRPr="009A07B8" w:rsidRDefault="00EB4F84" w:rsidP="00EB4F84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14:paraId="221918B2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noProof/>
          <w:kern w:val="36"/>
          <w:lang w:eastAsia="nl-BE"/>
        </w:rPr>
        <w:drawing>
          <wp:anchor distT="0" distB="0" distL="114300" distR="114300" simplePos="0" relativeHeight="251662336" behindDoc="1" locked="0" layoutInCell="1" allowOverlap="1" wp14:anchorId="329A77D6" wp14:editId="5B6487C2">
            <wp:simplePos x="0" y="0"/>
            <wp:positionH relativeFrom="column">
              <wp:posOffset>4522470</wp:posOffset>
            </wp:positionH>
            <wp:positionV relativeFrom="paragraph">
              <wp:posOffset>68580</wp:posOffset>
            </wp:positionV>
            <wp:extent cx="890905" cy="1371600"/>
            <wp:effectExtent l="0" t="0" r="4445" b="0"/>
            <wp:wrapTight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ight>
            <wp:docPr id="6" name="Afbeelding 5" descr="Zi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cht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Kijk uit met je ogen</w:t>
      </w:r>
    </w:p>
    <w:p w14:paraId="37D519CA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Draag een bril als je er een nodig hebt</w:t>
      </w:r>
    </w:p>
    <w:p w14:paraId="054B2BE9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Reinig dagelijks uw brilglazen</w:t>
      </w:r>
    </w:p>
    <w:p w14:paraId="2FE02EBC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Ga naar de oogarts als je voelt dat jouw ogen achteruitgaan, en ga regelmatig op controle</w:t>
      </w:r>
    </w:p>
    <w:p w14:paraId="466DB8C4" w14:textId="77777777" w:rsidR="00EB4F84" w:rsidRPr="009A07B8" w:rsidRDefault="00EB4F84" w:rsidP="00EB4F84">
      <w:pPr>
        <w:pStyle w:val="Lijstalinea"/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</w:p>
    <w:p w14:paraId="7A560234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Let op je voeding</w:t>
      </w:r>
    </w:p>
    <w:p w14:paraId="509F7E46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Eet voldoende voeding die rijk is aan calcium en vitamine D zoals vis, melkproducten, broccoli, Chinese kool, spinazie, rammenas, radijsjes, abrikoos, appel, dadels, kiwi, pruimen. </w:t>
      </w:r>
    </w:p>
    <w:p w14:paraId="11BC272A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De inname van extra calcium en vitamine D kan je met je huisarts bespreken. </w:t>
      </w:r>
      <w:r w:rsidRPr="009A07B8">
        <w:rPr>
          <w:rFonts w:ascii="Trebuchet MS" w:hAnsi="Trebuchet MS"/>
          <w:szCs w:val="22"/>
        </w:rPr>
        <w:sym w:font="Symbol" w:char="F0B7"/>
      </w:r>
      <w:r w:rsidRPr="009A07B8">
        <w:rPr>
          <w:rFonts w:ascii="Trebuchet MS" w:hAnsi="Trebuchet MS"/>
          <w:szCs w:val="22"/>
        </w:rPr>
        <w:t xml:space="preserve"> </w:t>
      </w:r>
    </w:p>
    <w:p w14:paraId="7A3720AA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Wees matig met alcohol. Hoe ouder je wordt, hoe gevoeliger je immers bent voor de negatieve gevolgen van alcohol. Drink daarom niet meer dan 1 alcoholische consumptie per dag. </w:t>
      </w:r>
      <w:r w:rsidRPr="009A07B8">
        <w:rPr>
          <w:rFonts w:ascii="Trebuchet MS" w:hAnsi="Trebuchet MS"/>
          <w:szCs w:val="22"/>
        </w:rPr>
        <w:sym w:font="Symbol" w:char="F0B7"/>
      </w:r>
      <w:r w:rsidRPr="009A07B8">
        <w:rPr>
          <w:rFonts w:ascii="Trebuchet MS" w:hAnsi="Trebuchet MS"/>
          <w:szCs w:val="22"/>
        </w:rPr>
        <w:t xml:space="preserve"> </w:t>
      </w:r>
    </w:p>
    <w:p w14:paraId="2FED129E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Rook niet, want roken verhoogt het risico op broze botten.</w:t>
      </w:r>
    </w:p>
    <w:p w14:paraId="34F010CA" w14:textId="77777777" w:rsidR="00EB4F84" w:rsidRPr="009A07B8" w:rsidRDefault="00EB4F84" w:rsidP="00EB4F84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14:paraId="78C0E39B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Let op je medicijnen</w:t>
      </w:r>
    </w:p>
    <w:p w14:paraId="1AE8A36D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Bespreek het gebruik van geneesmiddelen altijd met je huisarts, ook geneesmiddelen die je zonder voorschrift kan krijgen. </w:t>
      </w:r>
    </w:p>
    <w:p w14:paraId="69D258A6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Bespreek ook regelmatig of alle geneesmiddelen die je inneemt, nog wel nodig zijn</w:t>
      </w:r>
    </w:p>
    <w:p w14:paraId="459FC028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Neem  medicatie in zoals voorgeschreven door de huisarts (juiste dosis, juist tijdstip …). </w:t>
      </w:r>
    </w:p>
    <w:p w14:paraId="1C9B8EEF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  <w:bdr w:val="none" w:sz="0" w:space="0" w:color="auto" w:frame="1"/>
        </w:rPr>
        <w:t>Tracht zoveel mogelijk kalmeer- en slaapmiddelen te vermijden</w:t>
      </w:r>
    </w:p>
    <w:p w14:paraId="16C7167B" w14:textId="77777777" w:rsidR="00EB4F84" w:rsidRPr="009A07B8" w:rsidRDefault="00EB4F84" w:rsidP="00EB4F84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14:paraId="6EB6343D" w14:textId="77777777" w:rsidR="00EB4F84" w:rsidRPr="009A07B8" w:rsidRDefault="00EB4F84" w:rsidP="00EB4F84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14:paraId="5EFEF3E8" w14:textId="77777777" w:rsidR="00EB4F84" w:rsidRPr="009A07B8" w:rsidRDefault="00EB4F84" w:rsidP="00EB4F84">
      <w:pPr>
        <w:pStyle w:val="Lijstalinea"/>
        <w:numPr>
          <w:ilvl w:val="0"/>
          <w:numId w:val="25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noProof/>
          <w:kern w:val="36"/>
          <w:lang w:eastAsia="nl-BE"/>
        </w:rPr>
        <w:lastRenderedPageBreak/>
        <w:drawing>
          <wp:anchor distT="0" distB="0" distL="114300" distR="114300" simplePos="0" relativeHeight="251663360" behindDoc="1" locked="0" layoutInCell="1" allowOverlap="1" wp14:anchorId="330E9896" wp14:editId="52008AFB">
            <wp:simplePos x="0" y="0"/>
            <wp:positionH relativeFrom="column">
              <wp:posOffset>4777105</wp:posOffset>
            </wp:positionH>
            <wp:positionV relativeFrom="paragraph">
              <wp:posOffset>290830</wp:posOffset>
            </wp:positionV>
            <wp:extent cx="1268730" cy="1400175"/>
            <wp:effectExtent l="19050" t="0" r="7620" b="0"/>
            <wp:wrapTight wrapText="bothSides">
              <wp:wrapPolygon edited="0">
                <wp:start x="-324" y="0"/>
                <wp:lineTo x="-324" y="21453"/>
                <wp:lineTo x="21730" y="21453"/>
                <wp:lineTo x="21730" y="0"/>
                <wp:lineTo x="-324" y="0"/>
              </wp:wrapPolygon>
            </wp:wrapTight>
            <wp:docPr id="8" name="Afbeelding 7" descr="Orthostatische hypotens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statische hypotensi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Vaak duizelig bij het rechtstaan?</w:t>
      </w:r>
    </w:p>
    <w:p w14:paraId="75DFECE9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Beweeg voldoende</w:t>
      </w:r>
    </w:p>
    <w:p w14:paraId="2A909A7C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Sta niet te snel recht uit bed of uit de zetel. </w:t>
      </w:r>
    </w:p>
    <w:p w14:paraId="088359FF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Vraag advies aan de huisarts</w:t>
      </w:r>
    </w:p>
    <w:p w14:paraId="32204209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Vermijd bruuske bewegingen, een (te) warme omgeving  en langdurig platliggen. </w:t>
      </w:r>
    </w:p>
    <w:p w14:paraId="1A92282A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Drink voldoende water (1,5 à 2 liter per dag). </w:t>
      </w:r>
    </w:p>
    <w:p w14:paraId="741BA560" w14:textId="77777777" w:rsidR="00EB4F84" w:rsidRPr="009A07B8" w:rsidRDefault="00EB4F84" w:rsidP="00EB4F84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Pas je gedrag aan: neem bijvoorbeeld de tijd als er iemand aanbelt of als de telefoon rinkelt en doe niets overhaast</w:t>
      </w:r>
    </w:p>
    <w:p w14:paraId="63A45713" w14:textId="77777777" w:rsidR="00EB4F84" w:rsidRPr="009A07B8" w:rsidRDefault="00EB4F84" w:rsidP="00EB4F84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lang w:eastAsia="nl-BE"/>
        </w:rPr>
      </w:pPr>
    </w:p>
    <w:p w14:paraId="32AD4FD7" w14:textId="77777777" w:rsidR="00EB4F84" w:rsidRPr="009A07B8" w:rsidRDefault="00EB4F84" w:rsidP="00EB4F84">
      <w:pPr>
        <w:shd w:val="clear" w:color="auto" w:fill="FFFFFF"/>
        <w:spacing w:line="270" w:lineRule="atLeast"/>
        <w:textAlignment w:val="baseline"/>
        <w:rPr>
          <w:rFonts w:cs="Arial"/>
          <w:lang w:eastAsia="nl-BE"/>
        </w:rPr>
      </w:pPr>
    </w:p>
    <w:p w14:paraId="3DDCC013" w14:textId="77777777" w:rsidR="00EB4F84" w:rsidRPr="009A07B8" w:rsidRDefault="00EB4F84" w:rsidP="00EB4F84">
      <w:r w:rsidRPr="009A07B8">
        <w:t xml:space="preserve">Meer info: </w:t>
      </w:r>
      <w:hyperlink r:id="rId13" w:history="1">
        <w:r w:rsidRPr="009A07B8">
          <w:rPr>
            <w:rStyle w:val="Hyperlink"/>
          </w:rPr>
          <w:t>www.valpreventie.be</w:t>
        </w:r>
      </w:hyperlink>
    </w:p>
    <w:p w14:paraId="58C171FE" w14:textId="77777777" w:rsidR="00EB4F84" w:rsidRPr="002654CD" w:rsidRDefault="00EB4F84" w:rsidP="00EB4F84"/>
    <w:p w14:paraId="3DF6550A" w14:textId="719D01CE" w:rsidR="009C0D5A" w:rsidRPr="00191651" w:rsidRDefault="009C0D5A" w:rsidP="00333CD0">
      <w:pPr>
        <w:pStyle w:val="Lijstalinea"/>
        <w:spacing w:after="160" w:line="256" w:lineRule="auto"/>
        <w:rPr>
          <w:i/>
        </w:rPr>
      </w:pPr>
    </w:p>
    <w:sectPr w:rsidR="009C0D5A" w:rsidRPr="00191651" w:rsidSect="00B56C8C">
      <w:footerReference w:type="default" r:id="rId14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AF6D" w14:textId="77777777" w:rsidR="004F61E7" w:rsidRDefault="004F61E7" w:rsidP="002E2510">
      <w:pPr>
        <w:spacing w:after="0" w:line="240" w:lineRule="auto"/>
      </w:pPr>
      <w:r>
        <w:separator/>
      </w:r>
    </w:p>
  </w:endnote>
  <w:endnote w:type="continuationSeparator" w:id="0">
    <w:p w14:paraId="17DD57B9" w14:textId="77777777" w:rsidR="004F61E7" w:rsidRDefault="004F61E7" w:rsidP="002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45D2" w14:textId="28396C92" w:rsidR="001D1D52" w:rsidRPr="00675A45" w:rsidRDefault="00180FC0" w:rsidP="005415C7">
    <w:pPr>
      <w:spacing w:line="252" w:lineRule="auto"/>
      <w:textAlignment w:val="baseline"/>
      <w:rPr>
        <w:rFonts w:ascii="Segoe UI" w:hAnsi="Segoe UI" w:cs="Segoe UI"/>
        <w:sz w:val="16"/>
        <w:szCs w:val="16"/>
      </w:rPr>
    </w:pPr>
    <w:r w:rsidRPr="00675A45">
      <w:rPr>
        <w:b/>
        <w:bCs/>
        <w:noProof/>
        <w:color w:val="32AFAA" w:themeColor="text2"/>
        <w:sz w:val="20"/>
        <w:szCs w:val="20"/>
      </w:rPr>
      <w:t>Logo Antwerpen vzw</w:t>
    </w:r>
    <w:r w:rsidR="00360CD8" w:rsidRPr="00675A45">
      <w:rPr>
        <w:b/>
        <w:bCs/>
        <w:noProof/>
        <w:color w:val="32AFAA" w:themeColor="text2"/>
        <w:sz w:val="20"/>
        <w:szCs w:val="20"/>
      </w:rPr>
      <w:t xml:space="preserve"> - </w:t>
    </w:r>
    <w:r w:rsidR="00675A45" w:rsidRPr="00675A45">
      <w:rPr>
        <w:rFonts w:ascii="Trebuchet MS" w:hAnsi="Trebuchet MS"/>
        <w:color w:val="595959"/>
        <w:sz w:val="18"/>
        <w:szCs w:val="18"/>
        <w:lang w:val="nl-NL"/>
      </w:rPr>
      <w:t xml:space="preserve">Jodenstraat 44, 2000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Antwerpen</w:t>
    </w:r>
    <w:r w:rsidR="00675A45" w:rsidRPr="00675A45">
      <w:rPr>
        <w:rFonts w:ascii="Trebuchet MS" w:hAnsi="Trebuchet MS"/>
        <w:color w:val="525252"/>
        <w:sz w:val="18"/>
        <w:szCs w:val="18"/>
      </w:rPr>
      <w:t xml:space="preserve"> - </w:t>
    </w:r>
    <w:r w:rsidR="00675A45" w:rsidRPr="00675A45">
      <w:rPr>
        <w:rFonts w:ascii="Trebuchet MS" w:hAnsi="Trebuchet MS"/>
        <w:color w:val="525252"/>
        <w:sz w:val="18"/>
        <w:szCs w:val="18"/>
        <w:lang w:val="nl-NL"/>
      </w:rPr>
      <w:t>0.478.639.768 - RPR Antwerpen, afd. Antwerpen</w:t>
    </w:r>
    <w:r w:rsidR="00675A45" w:rsidRPr="00675A45">
      <w:rPr>
        <w:rFonts w:ascii="Trebuchet MS" w:hAnsi="Trebuchet MS"/>
        <w:color w:val="525252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CA64" w14:textId="77777777" w:rsidR="004F61E7" w:rsidRDefault="004F61E7" w:rsidP="002E2510">
      <w:pPr>
        <w:spacing w:after="0" w:line="240" w:lineRule="auto"/>
      </w:pPr>
      <w:r>
        <w:separator/>
      </w:r>
    </w:p>
  </w:footnote>
  <w:footnote w:type="continuationSeparator" w:id="0">
    <w:p w14:paraId="4ECC9939" w14:textId="77777777" w:rsidR="004F61E7" w:rsidRDefault="004F61E7" w:rsidP="002E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AC"/>
    <w:multiLevelType w:val="hybridMultilevel"/>
    <w:tmpl w:val="3B18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596"/>
    <w:multiLevelType w:val="hybridMultilevel"/>
    <w:tmpl w:val="F4E0C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F1"/>
    <w:multiLevelType w:val="hybridMultilevel"/>
    <w:tmpl w:val="284686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F51"/>
    <w:multiLevelType w:val="hybridMultilevel"/>
    <w:tmpl w:val="1DF462DE"/>
    <w:lvl w:ilvl="0" w:tplc="A8787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744"/>
    <w:multiLevelType w:val="hybridMultilevel"/>
    <w:tmpl w:val="712E7E3A"/>
    <w:lvl w:ilvl="0" w:tplc="E84C5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E2E41"/>
    <w:multiLevelType w:val="hybridMultilevel"/>
    <w:tmpl w:val="B0A403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3C57"/>
    <w:multiLevelType w:val="hybridMultilevel"/>
    <w:tmpl w:val="42D2F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0173"/>
    <w:multiLevelType w:val="hybridMultilevel"/>
    <w:tmpl w:val="A4A87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6B6C"/>
    <w:multiLevelType w:val="hybridMultilevel"/>
    <w:tmpl w:val="B4AA8FEE"/>
    <w:lvl w:ilvl="0" w:tplc="4962C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4580"/>
    <w:multiLevelType w:val="hybridMultilevel"/>
    <w:tmpl w:val="F2707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480"/>
    <w:multiLevelType w:val="hybridMultilevel"/>
    <w:tmpl w:val="B154867A"/>
    <w:lvl w:ilvl="0" w:tplc="B8F054B2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131D"/>
    <w:multiLevelType w:val="hybridMultilevel"/>
    <w:tmpl w:val="DD40A1F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3E500F"/>
    <w:multiLevelType w:val="multilevel"/>
    <w:tmpl w:val="209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2C0380"/>
    <w:multiLevelType w:val="hybridMultilevel"/>
    <w:tmpl w:val="104EEB9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859"/>
    <w:multiLevelType w:val="hybridMultilevel"/>
    <w:tmpl w:val="ECD687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6512F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65AC1"/>
    <w:multiLevelType w:val="hybridMultilevel"/>
    <w:tmpl w:val="AD32FD26"/>
    <w:lvl w:ilvl="0" w:tplc="4E301EE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6512F3D8">
      <w:start w:val="1"/>
      <w:numFmt w:val="bullet"/>
      <w:pStyle w:val="Opmaakprofiel1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E1755"/>
    <w:multiLevelType w:val="hybridMultilevel"/>
    <w:tmpl w:val="9104F2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35660"/>
    <w:multiLevelType w:val="hybridMultilevel"/>
    <w:tmpl w:val="B1F0F4AC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>
      <w:start w:val="1"/>
      <w:numFmt w:val="lowerLetter"/>
      <w:lvlText w:val="%2."/>
      <w:lvlJc w:val="left"/>
      <w:pPr>
        <w:ind w:left="1797" w:hanging="360"/>
      </w:pPr>
    </w:lvl>
    <w:lvl w:ilvl="2" w:tplc="0813001B">
      <w:start w:val="1"/>
      <w:numFmt w:val="lowerRoman"/>
      <w:lvlText w:val="%3."/>
      <w:lvlJc w:val="right"/>
      <w:pPr>
        <w:ind w:left="2517" w:hanging="180"/>
      </w:pPr>
    </w:lvl>
    <w:lvl w:ilvl="3" w:tplc="0813000F">
      <w:start w:val="1"/>
      <w:numFmt w:val="decimal"/>
      <w:lvlText w:val="%4."/>
      <w:lvlJc w:val="left"/>
      <w:pPr>
        <w:ind w:left="3237" w:hanging="360"/>
      </w:pPr>
    </w:lvl>
    <w:lvl w:ilvl="4" w:tplc="08130019">
      <w:start w:val="1"/>
      <w:numFmt w:val="lowerLetter"/>
      <w:lvlText w:val="%5."/>
      <w:lvlJc w:val="left"/>
      <w:pPr>
        <w:ind w:left="3957" w:hanging="360"/>
      </w:pPr>
    </w:lvl>
    <w:lvl w:ilvl="5" w:tplc="0813001B">
      <w:start w:val="1"/>
      <w:numFmt w:val="lowerRoman"/>
      <w:lvlText w:val="%6."/>
      <w:lvlJc w:val="right"/>
      <w:pPr>
        <w:ind w:left="4677" w:hanging="180"/>
      </w:pPr>
    </w:lvl>
    <w:lvl w:ilvl="6" w:tplc="0813000F">
      <w:start w:val="1"/>
      <w:numFmt w:val="decimal"/>
      <w:lvlText w:val="%7."/>
      <w:lvlJc w:val="left"/>
      <w:pPr>
        <w:ind w:left="5397" w:hanging="360"/>
      </w:pPr>
    </w:lvl>
    <w:lvl w:ilvl="7" w:tplc="08130019">
      <w:start w:val="1"/>
      <w:numFmt w:val="lowerLetter"/>
      <w:lvlText w:val="%8."/>
      <w:lvlJc w:val="left"/>
      <w:pPr>
        <w:ind w:left="6117" w:hanging="360"/>
      </w:pPr>
    </w:lvl>
    <w:lvl w:ilvl="8" w:tplc="0813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1803822"/>
    <w:multiLevelType w:val="hybridMultilevel"/>
    <w:tmpl w:val="F0044C5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F1345"/>
    <w:multiLevelType w:val="hybridMultilevel"/>
    <w:tmpl w:val="B11E77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1944"/>
    <w:multiLevelType w:val="multilevel"/>
    <w:tmpl w:val="F70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DD1F4E"/>
    <w:multiLevelType w:val="hybridMultilevel"/>
    <w:tmpl w:val="4962C3C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686E2C"/>
    <w:multiLevelType w:val="hybridMultilevel"/>
    <w:tmpl w:val="7848E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676C1"/>
    <w:multiLevelType w:val="multilevel"/>
    <w:tmpl w:val="1FE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CE7466"/>
    <w:multiLevelType w:val="hybridMultilevel"/>
    <w:tmpl w:val="B282993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1983">
    <w:abstractNumId w:val="11"/>
  </w:num>
  <w:num w:numId="2" w16cid:durableId="134687942">
    <w:abstractNumId w:val="1"/>
  </w:num>
  <w:num w:numId="3" w16cid:durableId="1077945482">
    <w:abstractNumId w:val="6"/>
  </w:num>
  <w:num w:numId="4" w16cid:durableId="550581490">
    <w:abstractNumId w:val="24"/>
  </w:num>
  <w:num w:numId="5" w16cid:durableId="843741578">
    <w:abstractNumId w:val="4"/>
  </w:num>
  <w:num w:numId="6" w16cid:durableId="481849235">
    <w:abstractNumId w:val="7"/>
  </w:num>
  <w:num w:numId="7" w16cid:durableId="8989002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765308">
    <w:abstractNumId w:val="19"/>
  </w:num>
  <w:num w:numId="9" w16cid:durableId="1897162684">
    <w:abstractNumId w:val="10"/>
  </w:num>
  <w:num w:numId="10" w16cid:durableId="1326939132">
    <w:abstractNumId w:val="2"/>
  </w:num>
  <w:num w:numId="11" w16cid:durableId="866529764">
    <w:abstractNumId w:val="10"/>
  </w:num>
  <w:num w:numId="12" w16cid:durableId="1003049844">
    <w:abstractNumId w:val="5"/>
  </w:num>
  <w:num w:numId="13" w16cid:durableId="753088441">
    <w:abstractNumId w:val="13"/>
  </w:num>
  <w:num w:numId="14" w16cid:durableId="1316837901">
    <w:abstractNumId w:val="22"/>
  </w:num>
  <w:num w:numId="15" w16cid:durableId="1711491401">
    <w:abstractNumId w:val="18"/>
  </w:num>
  <w:num w:numId="16" w16cid:durableId="1185095449">
    <w:abstractNumId w:val="16"/>
  </w:num>
  <w:num w:numId="17" w16cid:durableId="1693461180">
    <w:abstractNumId w:val="9"/>
  </w:num>
  <w:num w:numId="18" w16cid:durableId="1375539781">
    <w:abstractNumId w:val="21"/>
  </w:num>
  <w:num w:numId="19" w16cid:durableId="1844277468">
    <w:abstractNumId w:val="0"/>
  </w:num>
  <w:num w:numId="20" w16cid:durableId="993341270">
    <w:abstractNumId w:val="23"/>
  </w:num>
  <w:num w:numId="21" w16cid:durableId="1406338320">
    <w:abstractNumId w:val="20"/>
  </w:num>
  <w:num w:numId="22" w16cid:durableId="720132251">
    <w:abstractNumId w:val="12"/>
  </w:num>
  <w:num w:numId="23" w16cid:durableId="1767730943">
    <w:abstractNumId w:val="3"/>
  </w:num>
  <w:num w:numId="24" w16cid:durableId="303199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7456893">
    <w:abstractNumId w:val="15"/>
  </w:num>
  <w:num w:numId="26" w16cid:durableId="1164114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0"/>
    <w:rsid w:val="00010A50"/>
    <w:rsid w:val="000115D8"/>
    <w:rsid w:val="00065EF7"/>
    <w:rsid w:val="000B14B9"/>
    <w:rsid w:val="000C563B"/>
    <w:rsid w:val="000D36BF"/>
    <w:rsid w:val="00105369"/>
    <w:rsid w:val="00117B08"/>
    <w:rsid w:val="00133331"/>
    <w:rsid w:val="00157DCD"/>
    <w:rsid w:val="00161B67"/>
    <w:rsid w:val="00180FC0"/>
    <w:rsid w:val="00191651"/>
    <w:rsid w:val="001A5534"/>
    <w:rsid w:val="001B7A2C"/>
    <w:rsid w:val="001D1D52"/>
    <w:rsid w:val="002132AD"/>
    <w:rsid w:val="00245A8B"/>
    <w:rsid w:val="00247DCD"/>
    <w:rsid w:val="0029360A"/>
    <w:rsid w:val="00293C34"/>
    <w:rsid w:val="002966D9"/>
    <w:rsid w:val="002B6A2F"/>
    <w:rsid w:val="002D4583"/>
    <w:rsid w:val="002E05FD"/>
    <w:rsid w:val="002E2510"/>
    <w:rsid w:val="002E4785"/>
    <w:rsid w:val="00304C7C"/>
    <w:rsid w:val="00306C50"/>
    <w:rsid w:val="003220DA"/>
    <w:rsid w:val="00333CD0"/>
    <w:rsid w:val="003368D3"/>
    <w:rsid w:val="00344027"/>
    <w:rsid w:val="00360CD8"/>
    <w:rsid w:val="003F0CCF"/>
    <w:rsid w:val="00415087"/>
    <w:rsid w:val="00456733"/>
    <w:rsid w:val="0045706C"/>
    <w:rsid w:val="004F0610"/>
    <w:rsid w:val="004F61E7"/>
    <w:rsid w:val="005151C1"/>
    <w:rsid w:val="00526D87"/>
    <w:rsid w:val="005415C7"/>
    <w:rsid w:val="00546F28"/>
    <w:rsid w:val="00571780"/>
    <w:rsid w:val="005E677E"/>
    <w:rsid w:val="006303D6"/>
    <w:rsid w:val="00640C9B"/>
    <w:rsid w:val="00650575"/>
    <w:rsid w:val="00675A45"/>
    <w:rsid w:val="006951E6"/>
    <w:rsid w:val="006A1D16"/>
    <w:rsid w:val="00713E1D"/>
    <w:rsid w:val="00721A22"/>
    <w:rsid w:val="00727E42"/>
    <w:rsid w:val="00745F0E"/>
    <w:rsid w:val="00771ADA"/>
    <w:rsid w:val="00776BF6"/>
    <w:rsid w:val="007E3E4E"/>
    <w:rsid w:val="007E616A"/>
    <w:rsid w:val="00877033"/>
    <w:rsid w:val="008816DE"/>
    <w:rsid w:val="008B672B"/>
    <w:rsid w:val="008C34DD"/>
    <w:rsid w:val="00986D32"/>
    <w:rsid w:val="009C0D5A"/>
    <w:rsid w:val="00A039D7"/>
    <w:rsid w:val="00A06DD9"/>
    <w:rsid w:val="00A072D5"/>
    <w:rsid w:val="00A1048A"/>
    <w:rsid w:val="00A63A31"/>
    <w:rsid w:val="00A70D73"/>
    <w:rsid w:val="00B03D7E"/>
    <w:rsid w:val="00B56C8C"/>
    <w:rsid w:val="00B77AF9"/>
    <w:rsid w:val="00BA183A"/>
    <w:rsid w:val="00C10006"/>
    <w:rsid w:val="00C13EDE"/>
    <w:rsid w:val="00C3604D"/>
    <w:rsid w:val="00C7302E"/>
    <w:rsid w:val="00C803E6"/>
    <w:rsid w:val="00C93B68"/>
    <w:rsid w:val="00CD0BA3"/>
    <w:rsid w:val="00CE1E7B"/>
    <w:rsid w:val="00D11C84"/>
    <w:rsid w:val="00D14FC4"/>
    <w:rsid w:val="00D37DB7"/>
    <w:rsid w:val="00D40C45"/>
    <w:rsid w:val="00D46EDF"/>
    <w:rsid w:val="00D515BA"/>
    <w:rsid w:val="00D85002"/>
    <w:rsid w:val="00DA212B"/>
    <w:rsid w:val="00DF5FC2"/>
    <w:rsid w:val="00E37534"/>
    <w:rsid w:val="00E74D4F"/>
    <w:rsid w:val="00EB4F84"/>
    <w:rsid w:val="00F30067"/>
    <w:rsid w:val="00F50613"/>
    <w:rsid w:val="00F52412"/>
    <w:rsid w:val="00F84A69"/>
    <w:rsid w:val="00F90C24"/>
    <w:rsid w:val="00FA294F"/>
    <w:rsid w:val="00FA6468"/>
    <w:rsid w:val="00FC5958"/>
    <w:rsid w:val="00FD0C8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8FA3F5"/>
  <w15:docId w15:val="{2C300782-2F75-4C44-A4B7-6E13C2F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F84A69"/>
  </w:style>
  <w:style w:type="paragraph" w:styleId="Kop1">
    <w:name w:val="heading 1"/>
    <w:basedOn w:val="Standaard"/>
    <w:next w:val="Standaard"/>
    <w:link w:val="Kop1Char"/>
    <w:uiPriority w:val="9"/>
    <w:qFormat/>
    <w:rsid w:val="00DF5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510"/>
  </w:style>
  <w:style w:type="paragraph" w:styleId="Voettekst">
    <w:name w:val="footer"/>
    <w:basedOn w:val="Standaard"/>
    <w:link w:val="Voet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10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rsid w:val="00B56C8C"/>
    <w:pPr>
      <w:spacing w:after="0" w:line="240" w:lineRule="auto"/>
    </w:pPr>
  </w:style>
  <w:style w:type="paragraph" w:customStyle="1" w:styleId="TitelLogo">
    <w:name w:val="Titel (Logo)"/>
    <w:basedOn w:val="Standaard"/>
    <w:next w:val="Basistekst"/>
    <w:link w:val="TitelLogoChar"/>
    <w:qFormat/>
    <w:rsid w:val="00133331"/>
    <w:pPr>
      <w:spacing w:after="240"/>
    </w:pPr>
    <w:rPr>
      <w:b/>
      <w:noProof/>
      <w:color w:val="32AFAA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133331"/>
    <w:pPr>
      <w:spacing w:line="276" w:lineRule="auto"/>
    </w:pPr>
  </w:style>
  <w:style w:type="character" w:customStyle="1" w:styleId="TitelLogoChar">
    <w:name w:val="Titel (Logo) Char"/>
    <w:basedOn w:val="Standaardalinea-lettertype"/>
    <w:link w:val="TitelLogo"/>
    <w:rsid w:val="00133331"/>
    <w:rPr>
      <w:b/>
      <w:noProof/>
      <w:color w:val="32AFAA" w:themeColor="text2"/>
      <w:sz w:val="36"/>
      <w:szCs w:val="36"/>
      <w:lang w:eastAsia="nl-BE"/>
    </w:rPr>
  </w:style>
  <w:style w:type="paragraph" w:customStyle="1" w:styleId="Bold">
    <w:name w:val="Bold"/>
    <w:basedOn w:val="Standaard"/>
    <w:next w:val="Basistekst"/>
    <w:link w:val="BoldChar"/>
    <w:rsid w:val="00133331"/>
    <w:pPr>
      <w:spacing w:after="0"/>
    </w:pPr>
    <w:rPr>
      <w:b/>
      <w:noProof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3331"/>
  </w:style>
  <w:style w:type="character" w:customStyle="1" w:styleId="BasistekstChar">
    <w:name w:val="Basistekst Char"/>
    <w:basedOn w:val="GeenafstandChar"/>
    <w:link w:val="Basistekst"/>
    <w:rsid w:val="00133331"/>
  </w:style>
  <w:style w:type="paragraph" w:customStyle="1" w:styleId="Kleur">
    <w:name w:val="Kleur"/>
    <w:basedOn w:val="Basistekst"/>
    <w:next w:val="Basistekst"/>
    <w:link w:val="KleurChar"/>
    <w:rsid w:val="00133331"/>
    <w:rPr>
      <w:color w:val="32AFAA" w:themeColor="text2"/>
    </w:rPr>
  </w:style>
  <w:style w:type="character" w:customStyle="1" w:styleId="BoldChar">
    <w:name w:val="Bold Char"/>
    <w:basedOn w:val="Standaardalinea-lettertype"/>
    <w:link w:val="Bold"/>
    <w:rsid w:val="00133331"/>
    <w:rPr>
      <w:b/>
      <w:noProof/>
      <w:lang w:eastAsia="nl-BE"/>
    </w:rPr>
  </w:style>
  <w:style w:type="paragraph" w:customStyle="1" w:styleId="Kop3">
    <w:name w:val="Kop3"/>
    <w:basedOn w:val="Bold"/>
    <w:next w:val="Basistekst"/>
    <w:link w:val="Kop3Char"/>
    <w:qFormat/>
    <w:rsid w:val="00650575"/>
    <w:rPr>
      <w:b w:val="0"/>
      <w:color w:val="32AFAA" w:themeColor="text2"/>
    </w:rPr>
  </w:style>
  <w:style w:type="character" w:customStyle="1" w:styleId="KleurChar">
    <w:name w:val="Kleur Char"/>
    <w:basedOn w:val="BasistekstChar"/>
    <w:link w:val="Kleur"/>
    <w:rsid w:val="00133331"/>
    <w:rPr>
      <w:color w:val="32AFAA" w:themeColor="text2"/>
    </w:rPr>
  </w:style>
  <w:style w:type="paragraph" w:customStyle="1" w:styleId="OndertitelLogo">
    <w:name w:val="Ondertitel (Logo)"/>
    <w:basedOn w:val="Standaard"/>
    <w:link w:val="OndertitelLogoChar"/>
    <w:qFormat/>
    <w:rsid w:val="00650575"/>
    <w:pPr>
      <w:spacing w:after="240"/>
    </w:pPr>
    <w:rPr>
      <w:noProof/>
      <w:color w:val="808080" w:themeColor="background1" w:themeShade="80"/>
      <w:sz w:val="32"/>
      <w:szCs w:val="32"/>
      <w:lang w:eastAsia="nl-BE"/>
    </w:rPr>
  </w:style>
  <w:style w:type="character" w:customStyle="1" w:styleId="Kop3Char">
    <w:name w:val="Kop3 Char"/>
    <w:basedOn w:val="BoldChar"/>
    <w:link w:val="Kop3"/>
    <w:rsid w:val="00650575"/>
    <w:rPr>
      <w:b w:val="0"/>
      <w:noProof/>
      <w:color w:val="32AFAA" w:themeColor="text2"/>
      <w:lang w:eastAsia="nl-BE"/>
    </w:rPr>
  </w:style>
  <w:style w:type="paragraph" w:customStyle="1" w:styleId="Kop20">
    <w:name w:val="Kop2"/>
    <w:basedOn w:val="Standaard"/>
    <w:next w:val="Basistekst"/>
    <w:link w:val="Kop2Char0"/>
    <w:qFormat/>
    <w:rsid w:val="00650575"/>
    <w:pPr>
      <w:spacing w:after="0"/>
    </w:pPr>
    <w:rPr>
      <w:b/>
      <w:noProof/>
      <w:color w:val="32AFAA" w:themeColor="text2"/>
      <w:sz w:val="24"/>
      <w:szCs w:val="24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650575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10">
    <w:name w:val="Kop1"/>
    <w:basedOn w:val="Standaard"/>
    <w:next w:val="Basistekst"/>
    <w:link w:val="Kop1Char0"/>
    <w:qFormat/>
    <w:rsid w:val="00650575"/>
    <w:pPr>
      <w:spacing w:after="0"/>
    </w:pPr>
    <w:rPr>
      <w:b/>
      <w:noProof/>
      <w:color w:val="32AFAA" w:themeColor="text2"/>
      <w:sz w:val="28"/>
      <w:szCs w:val="28"/>
      <w:lang w:eastAsia="nl-BE"/>
    </w:rPr>
  </w:style>
  <w:style w:type="character" w:customStyle="1" w:styleId="Kop2Char0">
    <w:name w:val="Kop2 Char"/>
    <w:basedOn w:val="Standaardalinea-lettertype"/>
    <w:link w:val="Kop20"/>
    <w:rsid w:val="00650575"/>
    <w:rPr>
      <w:b/>
      <w:noProof/>
      <w:color w:val="32AFAA" w:themeColor="text2"/>
      <w:sz w:val="24"/>
      <w:szCs w:val="24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650575"/>
    <w:rPr>
      <w:sz w:val="18"/>
      <w:szCs w:val="18"/>
      <w:lang w:eastAsia="nl-BE"/>
    </w:rPr>
  </w:style>
  <w:style w:type="character" w:customStyle="1" w:styleId="Kop1Char0">
    <w:name w:val="Kop1 Char"/>
    <w:basedOn w:val="Standaardalinea-lettertype"/>
    <w:link w:val="Kop10"/>
    <w:rsid w:val="00650575"/>
    <w:rPr>
      <w:b/>
      <w:noProof/>
      <w:color w:val="32AFAA" w:themeColor="text2"/>
      <w:sz w:val="28"/>
      <w:szCs w:val="2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650575"/>
    <w:rPr>
      <w:sz w:val="18"/>
      <w:szCs w:val="18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F5FC2"/>
    <w:rPr>
      <w:rFonts w:asciiTheme="majorHAnsi" w:eastAsiaTheme="majorEastAsia" w:hAnsiTheme="majorHAnsi" w:cstheme="majorBidi"/>
      <w:b/>
      <w:bCs/>
      <w:color w:val="25827E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F5FC2"/>
    <w:rPr>
      <w:rFonts w:asciiTheme="majorHAnsi" w:eastAsiaTheme="majorEastAsia" w:hAnsiTheme="majorHAnsi" w:cstheme="majorBidi"/>
      <w:b/>
      <w:bCs/>
      <w:color w:val="32AFAA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DF5F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0D5A"/>
    <w:rPr>
      <w:color w:val="32AFA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D5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D5A"/>
    <w:rPr>
      <w:color w:val="32AFAA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4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77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34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ardalinea-lettertype"/>
    <w:rsid w:val="00344027"/>
  </w:style>
  <w:style w:type="character" w:customStyle="1" w:styleId="spellingerror">
    <w:name w:val="spellingerror"/>
    <w:basedOn w:val="Standaardalinea-lettertype"/>
    <w:rsid w:val="00344027"/>
  </w:style>
  <w:style w:type="character" w:customStyle="1" w:styleId="eop">
    <w:name w:val="eop"/>
    <w:basedOn w:val="Standaardalinea-lettertype"/>
    <w:rsid w:val="00344027"/>
  </w:style>
  <w:style w:type="character" w:customStyle="1" w:styleId="pagebreaktextspan">
    <w:name w:val="pagebreaktextspan"/>
    <w:basedOn w:val="Standaardalinea-lettertype"/>
    <w:rsid w:val="00344027"/>
  </w:style>
  <w:style w:type="character" w:customStyle="1" w:styleId="contextualspellingandgrammarerror">
    <w:name w:val="contextualspellingandgrammarerror"/>
    <w:basedOn w:val="Standaardalinea-lettertype"/>
    <w:rsid w:val="0034402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5369"/>
    <w:pPr>
      <w:spacing w:after="0" w:line="240" w:lineRule="auto"/>
      <w:jc w:val="both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53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5369"/>
    <w:rPr>
      <w:vertAlign w:val="superscript"/>
    </w:rPr>
  </w:style>
  <w:style w:type="paragraph" w:customStyle="1" w:styleId="Opmaakprofiel1">
    <w:name w:val="Opmaakprofiel1"/>
    <w:basedOn w:val="Lijstalinea"/>
    <w:link w:val="Opmaakprofiel1Char"/>
    <w:qFormat/>
    <w:rsid w:val="00EB4F84"/>
    <w:pPr>
      <w:numPr>
        <w:ilvl w:val="1"/>
        <w:numId w:val="25"/>
      </w:numPr>
      <w:spacing w:after="0" w:line="360" w:lineRule="atLeast"/>
      <w:ind w:left="1434" w:hanging="357"/>
      <w:textAlignment w:val="baseline"/>
      <w:outlineLvl w:val="0"/>
    </w:pPr>
    <w:rPr>
      <w:rFonts w:cs="Arial"/>
      <w:bCs/>
      <w:kern w:val="36"/>
      <w:szCs w:val="3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B4F84"/>
  </w:style>
  <w:style w:type="character" w:customStyle="1" w:styleId="Opmaakprofiel1Char">
    <w:name w:val="Opmaakprofiel1 Char"/>
    <w:basedOn w:val="LijstalineaChar"/>
    <w:link w:val="Opmaakprofiel1"/>
    <w:rsid w:val="00EB4F84"/>
    <w:rPr>
      <w:rFonts w:cs="Arial"/>
      <w:bCs/>
      <w:kern w:val="3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823">
                          <w:marLeft w:val="-225"/>
                          <w:marRight w:val="-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logosrv01.logoa.local\LOGO%20ANTWERPEN\COMMUNICATIE\NIEUWE%20MAP%20COMMUNICATIE\Artikels%20infobladen\Artikels%20in%20Word\VAC\www.valprevent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5">
      <a:dk1>
        <a:sysClr val="windowText" lastClr="000000"/>
      </a:dk1>
      <a:lt1>
        <a:sysClr val="window" lastClr="FFFFFF"/>
      </a:lt1>
      <a:dk2>
        <a:srgbClr val="32AFAA"/>
      </a:dk2>
      <a:lt2>
        <a:srgbClr val="EEECE1"/>
      </a:lt2>
      <a:accent1>
        <a:srgbClr val="32AFAA"/>
      </a:accent1>
      <a:accent2>
        <a:srgbClr val="32AFAA"/>
      </a:accent2>
      <a:accent3>
        <a:srgbClr val="32AFAA"/>
      </a:accent3>
      <a:accent4>
        <a:srgbClr val="32AFAA"/>
      </a:accent4>
      <a:accent5>
        <a:srgbClr val="32AFAA"/>
      </a:accent5>
      <a:accent6>
        <a:srgbClr val="32AFAA"/>
      </a:accent6>
      <a:hlink>
        <a:srgbClr val="32AFAA"/>
      </a:hlink>
      <a:folHlink>
        <a:srgbClr val="32AFAA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Pauline Van Aelst</cp:lastModifiedBy>
  <cp:revision>5</cp:revision>
  <dcterms:created xsi:type="dcterms:W3CDTF">2023-02-08T09:41:00Z</dcterms:created>
  <dcterms:modified xsi:type="dcterms:W3CDTF">2023-02-08T09:42:00Z</dcterms:modified>
</cp:coreProperties>
</file>