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11" w:rsidRDefault="000D20BE">
      <w:pPr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</w:pPr>
      <w:bookmarkStart w:id="0" w:name="_Hlk481500669"/>
      <w:r w:rsidRPr="000D20BE">
        <w:rPr>
          <w:rFonts w:ascii="Trebuchet MS" w:eastAsia="Times New Roman" w:hAnsi="Trebuchet MS" w:cs="Times New Roman"/>
          <w:b/>
          <w:bCs/>
          <w:noProof/>
          <w:color w:val="1B1B1B"/>
          <w:sz w:val="20"/>
          <w:szCs w:val="20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-356870</wp:posOffset>
            </wp:positionV>
            <wp:extent cx="3234572" cy="1348105"/>
            <wp:effectExtent l="0" t="0" r="444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72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911" w:rsidRDefault="00D91911">
      <w:pPr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</w:pPr>
    </w:p>
    <w:p w:rsidR="00D91911" w:rsidRDefault="00D91911">
      <w:pPr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</w:pPr>
    </w:p>
    <w:p w:rsidR="000D20BE" w:rsidRDefault="000D20BE" w:rsidP="009342F4">
      <w:pPr>
        <w:spacing w:line="360" w:lineRule="auto"/>
        <w:jc w:val="both"/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</w:pPr>
    </w:p>
    <w:p w:rsidR="000D20BE" w:rsidRDefault="000D20BE" w:rsidP="009342F4">
      <w:pPr>
        <w:spacing w:line="360" w:lineRule="auto"/>
        <w:jc w:val="both"/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</w:pPr>
    </w:p>
    <w:p w:rsidR="00476C44" w:rsidRDefault="002D6B1D" w:rsidP="009342F4">
      <w:pPr>
        <w:spacing w:line="360" w:lineRule="auto"/>
        <w:jc w:val="both"/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</w:pPr>
      <w:r w:rsidRPr="008A2218"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  <w:t xml:space="preserve"> </w:t>
      </w:r>
      <w:r w:rsidR="00D61D6C" w:rsidRPr="008A2218">
        <w:rPr>
          <w:rFonts w:ascii="Trebuchet MS" w:eastAsia="Times New Roman" w:hAnsi="Trebuchet MS" w:cs="Times New Roman"/>
          <w:b/>
          <w:bCs/>
          <w:color w:val="1B1B1B"/>
          <w:sz w:val="20"/>
          <w:szCs w:val="20"/>
          <w:lang w:eastAsia="nl-BE"/>
        </w:rPr>
        <w:t>‘Samen veerkrachtig!</w:t>
      </w:r>
      <w:r w:rsidR="00D61D6C" w:rsidRPr="008A221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 is de slogan van de 10-daagse van de geestelijke gezondheid die doorgaat van 1 tot 10 oktober 2017</w:t>
      </w:r>
      <w:bookmarkEnd w:id="0"/>
      <w:r w:rsidR="00D61D6C" w:rsidRPr="008A221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.</w:t>
      </w:r>
    </w:p>
    <w:p w:rsidR="00181888" w:rsidRDefault="009342F4" w:rsidP="009342F4">
      <w:pPr>
        <w:spacing w:line="360" w:lineRule="auto"/>
        <w:jc w:val="both"/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</w:pPr>
      <w:r>
        <w:rPr>
          <w:rFonts w:ascii="Trebuchet MS" w:eastAsia="Times New Roman" w:hAnsi="Trebuchet MS" w:cs="Times New Roman"/>
          <w:noProof/>
          <w:color w:val="1B1B1B"/>
          <w:sz w:val="20"/>
          <w:szCs w:val="20"/>
          <w:lang w:eastAsia="nl-BE"/>
        </w:rPr>
        <w:drawing>
          <wp:anchor distT="0" distB="0" distL="360045" distR="114300" simplePos="0" relativeHeight="251660288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31115</wp:posOffset>
            </wp:positionV>
            <wp:extent cx="215328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03" y="21499"/>
                <wp:lineTo x="2140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 in je hoofd 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D6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Aan je veerkracht werken, dat loont voor iedereen. </w:t>
      </w:r>
      <w:r w:rsidR="00D61D6C" w:rsidRPr="008A221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W</w:t>
      </w:r>
      <w:r w:rsidR="00D61D6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ant w</w:t>
      </w:r>
      <w:r w:rsidR="00D61D6C" w:rsidRPr="008A221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ie voldoende veerkracht heeft, staat sterker </w:t>
      </w:r>
      <w:r w:rsidR="00D61D6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en positiever </w:t>
      </w:r>
      <w:r w:rsidR="00D61D6C" w:rsidRPr="008A221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in het leven, veert terug bij stress en tegenslag en kan zich aanpassen aan nieuwe uitdagingen.</w:t>
      </w:r>
      <w:r w:rsidR="00D61D6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 </w:t>
      </w:r>
      <w:r w:rsidR="00EE493B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En </w:t>
      </w:r>
      <w:bookmarkStart w:id="1" w:name="_GoBack"/>
      <w:bookmarkEnd w:id="1"/>
      <w:r w:rsidR="00EE493B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w</w:t>
      </w:r>
      <w:r w:rsidR="00023FF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ist je dat i</w:t>
      </w:r>
      <w:r w:rsidR="00D61D6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edere</w:t>
      </w:r>
      <w:r w:rsidR="00D91911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en zijn veerkracht trainen</w:t>
      </w:r>
      <w:r w:rsidR="00023FF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 kan?</w:t>
      </w:r>
      <w:r w:rsidR="003D2EB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  </w:t>
      </w:r>
    </w:p>
    <w:p w:rsidR="00193133" w:rsidRDefault="00576701" w:rsidP="009342F4">
      <w:pPr>
        <w:spacing w:line="360" w:lineRule="auto"/>
        <w:jc w:val="both"/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</w:pP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Daarom nemen wij als gemeente deel aan deze 10-daagse. Met een boeiend en gevarieerd progra</w:t>
      </w:r>
      <w:r w:rsidR="009342F4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mma willen we jullie laten kennis</w:t>
      </w: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maken met de </w:t>
      </w:r>
      <w:r w:rsidR="00D91911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10 </w:t>
      </w: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Fit in je Hoofd-stappen. </w:t>
      </w:r>
      <w:r w:rsidR="00D91911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Daar kan je zelf mee aan de slag </w:t>
      </w:r>
      <w:r w:rsidR="009342F4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om je veerkracht te verhogen. </w:t>
      </w:r>
    </w:p>
    <w:p w:rsidR="0000123C" w:rsidRDefault="00B87FC0" w:rsidP="009342F4">
      <w:pPr>
        <w:spacing w:line="360" w:lineRule="auto"/>
        <w:jc w:val="both"/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</w:pP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We willen je ook de weg wijzen naar het aanbod en de dienstverlening in onze gemeente. Want </w:t>
      </w:r>
      <w:r w:rsidRPr="00B87FC0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>Probeer iets nieuws, Ga ervoor, Reken op je vrienden, Praat erover, Durf hulp vragen</w:t>
      </w:r>
      <w:r w:rsidRPr="00023FFC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 xml:space="preserve">, </w:t>
      </w:r>
      <w:r w:rsidR="00023FFC" w:rsidRPr="00023FFC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>Vind jezelf</w:t>
      </w:r>
      <w:r w:rsidR="00023FFC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 </w:t>
      </w:r>
      <w:r w:rsidR="00023FFC" w:rsidRPr="00023FFC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>ok</w:t>
      </w:r>
      <w:r w:rsidR="00EE493B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>é</w:t>
      </w:r>
      <w:r w:rsidR="00023FFC" w:rsidRPr="00023FFC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>,</w:t>
      </w:r>
      <w:r w:rsidR="00023FFC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 xml:space="preserve"> Gun jezelf rust, Beweeg, </w:t>
      </w:r>
      <w:r w:rsidR="00EE493B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 xml:space="preserve">Durf nee te zeggen en </w:t>
      </w:r>
      <w:r w:rsidR="00023FFC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>Hou je hoofd boven water</w:t>
      </w:r>
      <w:r w:rsidR="00EE493B">
        <w:rPr>
          <w:rFonts w:ascii="Trebuchet MS" w:eastAsia="Times New Roman" w:hAnsi="Trebuchet MS" w:cs="Times New Roman"/>
          <w:b/>
          <w:color w:val="1B1B1B"/>
          <w:sz w:val="20"/>
          <w:szCs w:val="20"/>
          <w:lang w:eastAsia="nl-BE"/>
        </w:rPr>
        <w:t xml:space="preserve">: </w:t>
      </w: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daar willen wij als gemeente </w:t>
      </w:r>
      <w:r w:rsidR="00050F0F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samen met alle verenigingen </w:t>
      </w: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het hele jaar </w:t>
      </w:r>
      <w:r w:rsidR="003D2EB8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door </w:t>
      </w:r>
      <w: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>voor gaan!</w:t>
      </w:r>
      <w:r w:rsidR="000D20BE"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  <w:t xml:space="preserve"> </w:t>
      </w:r>
    </w:p>
    <w:p w:rsidR="00D91911" w:rsidRPr="00DC4ADA" w:rsidRDefault="00DC4ADA" w:rsidP="009342F4">
      <w:pPr>
        <w:spacing w:line="360" w:lineRule="auto"/>
        <w:rPr>
          <w:rFonts w:ascii="Trebuchet MS" w:eastAsia="Times New Roman" w:hAnsi="Trebuchet MS" w:cs="Times New Roman"/>
          <w:color w:val="1B1B1B"/>
          <w:sz w:val="20"/>
          <w:szCs w:val="20"/>
          <w:u w:val="single"/>
          <w:lang w:eastAsia="nl-BE"/>
        </w:rPr>
      </w:pPr>
      <w:r w:rsidRPr="00DC4ADA">
        <w:rPr>
          <w:rFonts w:ascii="Trebuchet MS" w:eastAsia="Times New Roman" w:hAnsi="Trebuchet MS" w:cs="Times New Roman"/>
          <w:color w:val="1B1B1B"/>
          <w:sz w:val="20"/>
          <w:szCs w:val="20"/>
          <w:u w:val="single"/>
          <w:lang w:eastAsia="nl-BE"/>
        </w:rPr>
        <w:t>Hier vind je ons programma voor de 10-daagse van de geestelijke gezondheid</w:t>
      </w:r>
    </w:p>
    <w:p w:rsidR="009342F4" w:rsidRPr="00D61D6C" w:rsidRDefault="009342F4">
      <w:pPr>
        <w:rPr>
          <w:rFonts w:ascii="Trebuchet MS" w:eastAsia="Times New Roman" w:hAnsi="Trebuchet MS" w:cs="Times New Roman"/>
          <w:color w:val="1B1B1B"/>
          <w:sz w:val="20"/>
          <w:szCs w:val="20"/>
          <w:lang w:eastAsia="nl-BE"/>
        </w:rPr>
      </w:pPr>
    </w:p>
    <w:sectPr w:rsidR="009342F4" w:rsidRPr="00D6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C"/>
    <w:rsid w:val="0000123C"/>
    <w:rsid w:val="00023FFC"/>
    <w:rsid w:val="00050381"/>
    <w:rsid w:val="00050F0F"/>
    <w:rsid w:val="000D20BE"/>
    <w:rsid w:val="000E10B0"/>
    <w:rsid w:val="00137C79"/>
    <w:rsid w:val="00181888"/>
    <w:rsid w:val="00193133"/>
    <w:rsid w:val="002D6B1D"/>
    <w:rsid w:val="003876BC"/>
    <w:rsid w:val="003D2EB8"/>
    <w:rsid w:val="00476C44"/>
    <w:rsid w:val="00576701"/>
    <w:rsid w:val="00675E48"/>
    <w:rsid w:val="006B06A0"/>
    <w:rsid w:val="00707198"/>
    <w:rsid w:val="009342F4"/>
    <w:rsid w:val="00AC7EF9"/>
    <w:rsid w:val="00B148A9"/>
    <w:rsid w:val="00B87FC0"/>
    <w:rsid w:val="00D61D6C"/>
    <w:rsid w:val="00D91911"/>
    <w:rsid w:val="00DC4ADA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FEFE"/>
  <w15:chartTrackingRefBased/>
  <w15:docId w15:val="{AF8C42FA-00A1-422C-8D57-E7187D0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Cole</dc:creator>
  <cp:keywords/>
  <dc:description/>
  <cp:lastModifiedBy>Lieve Cole</cp:lastModifiedBy>
  <cp:revision>15</cp:revision>
  <dcterms:created xsi:type="dcterms:W3CDTF">2017-05-15T07:39:00Z</dcterms:created>
  <dcterms:modified xsi:type="dcterms:W3CDTF">2017-05-15T12:49:00Z</dcterms:modified>
</cp:coreProperties>
</file>